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61" w:rsidRDefault="001B6561" w:rsidP="001B6561">
      <w:pPr>
        <w:jc w:val="center"/>
      </w:pPr>
      <w:r>
        <w:rPr>
          <w:noProof/>
        </w:rPr>
        <w:drawing>
          <wp:anchor distT="0" distB="0" distL="114300" distR="114300" simplePos="0" relativeHeight="251658240" behindDoc="1" locked="0" layoutInCell="1" allowOverlap="1">
            <wp:simplePos x="0" y="0"/>
            <wp:positionH relativeFrom="column">
              <wp:posOffset>2171700</wp:posOffset>
            </wp:positionH>
            <wp:positionV relativeFrom="paragraph">
              <wp:posOffset>-523875</wp:posOffset>
            </wp:positionV>
            <wp:extent cx="1590675" cy="1971675"/>
            <wp:effectExtent l="19050" t="0" r="9525" b="0"/>
            <wp:wrapNone/>
            <wp:docPr id="1" name="Picture 0" descr="school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2.JPG"/>
                    <pic:cNvPicPr/>
                  </pic:nvPicPr>
                  <pic:blipFill>
                    <a:blip r:embed="rId7" cstate="print">
                      <a:lum bright="40000"/>
                    </a:blip>
                    <a:stretch>
                      <a:fillRect/>
                    </a:stretch>
                  </pic:blipFill>
                  <pic:spPr>
                    <a:xfrm>
                      <a:off x="0" y="0"/>
                      <a:ext cx="1590675" cy="1971675"/>
                    </a:xfrm>
                    <a:prstGeom prst="rect">
                      <a:avLst/>
                    </a:prstGeom>
                  </pic:spPr>
                </pic:pic>
              </a:graphicData>
            </a:graphic>
          </wp:anchor>
        </w:drawing>
      </w:r>
      <w:r>
        <w:t>Rigby High School</w:t>
      </w:r>
    </w:p>
    <w:p w:rsidR="001B6561" w:rsidRPr="001B6561" w:rsidRDefault="00F9557F" w:rsidP="001B6561">
      <w:pPr>
        <w:jc w:val="center"/>
        <w:rPr>
          <w:b/>
          <w:i/>
          <w:sz w:val="48"/>
          <w:szCs w:val="48"/>
        </w:rPr>
      </w:pPr>
      <w:r>
        <w:rPr>
          <w:b/>
          <w:i/>
          <w:sz w:val="48"/>
          <w:szCs w:val="48"/>
        </w:rPr>
        <w:t>Beginning Guitar</w:t>
      </w:r>
    </w:p>
    <w:p w:rsidR="00C352BA" w:rsidRPr="001B6561" w:rsidRDefault="006A3CF7" w:rsidP="00CB110F">
      <w:pPr>
        <w:jc w:val="center"/>
        <w:rPr>
          <w:b/>
        </w:rPr>
      </w:pPr>
      <w:r>
        <w:rPr>
          <w:b/>
        </w:rPr>
        <w:t xml:space="preserve">Period </w:t>
      </w:r>
      <w:r w:rsidR="00204E57">
        <w:rPr>
          <w:b/>
        </w:rPr>
        <w:t>4</w:t>
      </w:r>
      <w:bookmarkStart w:id="0" w:name="_GoBack"/>
      <w:bookmarkEnd w:id="0"/>
    </w:p>
    <w:p w:rsidR="00CB110F" w:rsidRDefault="00CB110F" w:rsidP="00CB110F"/>
    <w:p w:rsidR="00CB110F" w:rsidRDefault="00CB110F" w:rsidP="00CB110F">
      <w:r>
        <w:t xml:space="preserve">Teacher: Mr. </w:t>
      </w:r>
      <w:proofErr w:type="spellStart"/>
      <w:r w:rsidR="00010331">
        <w:t>Sandford</w:t>
      </w:r>
      <w:proofErr w:type="spellEnd"/>
      <w:r>
        <w:tab/>
      </w:r>
      <w:r w:rsidR="00F437AF">
        <w:tab/>
      </w:r>
      <w:r w:rsidR="00F437AF">
        <w:tab/>
        <w:t xml:space="preserve"> </w:t>
      </w:r>
      <w:r>
        <w:t xml:space="preserve">School Phone: </w:t>
      </w:r>
      <w:r w:rsidR="00F437AF">
        <w:t>745-7704</w:t>
      </w:r>
      <w:r>
        <w:tab/>
      </w:r>
      <w:r w:rsidR="00F437AF">
        <w:tab/>
      </w:r>
      <w:r w:rsidR="00F437AF">
        <w:tab/>
        <w:t xml:space="preserve"> </w:t>
      </w:r>
      <w:r>
        <w:t xml:space="preserve">Email: </w:t>
      </w:r>
      <w:hyperlink r:id="rId8" w:history="1">
        <w:r w:rsidR="00010331" w:rsidRPr="00A54B67">
          <w:rPr>
            <w:rStyle w:val="Hyperlink"/>
          </w:rPr>
          <w:t>jsandford@sd251.org</w:t>
        </w:r>
      </w:hyperlink>
    </w:p>
    <w:p w:rsidR="00CB110F" w:rsidRDefault="00CB110F" w:rsidP="00CB110F"/>
    <w:p w:rsidR="00010331" w:rsidRDefault="00CB110F" w:rsidP="00C352BA">
      <w:pPr>
        <w:ind w:left="720" w:hanging="720"/>
        <w:rPr>
          <w:u w:val="single"/>
        </w:rPr>
      </w:pPr>
      <w:r w:rsidRPr="00C352BA">
        <w:rPr>
          <w:u w:val="single"/>
        </w:rPr>
        <w:t>Course Objective</w:t>
      </w:r>
      <w:r w:rsidR="00010331">
        <w:rPr>
          <w:u w:val="single"/>
        </w:rPr>
        <w:t>:</w:t>
      </w:r>
    </w:p>
    <w:p w:rsidR="00C352BA" w:rsidRDefault="00CB110F" w:rsidP="00C352BA">
      <w:pPr>
        <w:ind w:left="720" w:hanging="720"/>
      </w:pPr>
      <w:r>
        <w:tab/>
      </w:r>
    </w:p>
    <w:p w:rsidR="00CB110F" w:rsidRDefault="00CB110F" w:rsidP="00C352BA">
      <w:pPr>
        <w:ind w:left="720"/>
      </w:pPr>
      <w:r>
        <w:t>To he</w:t>
      </w:r>
      <w:r w:rsidR="00C352BA">
        <w:t>lp students be competent musicians</w:t>
      </w:r>
      <w:r w:rsidR="00A378AD">
        <w:t xml:space="preserve"> while gaining an understanding of </w:t>
      </w:r>
      <w:r w:rsidR="00AF4839">
        <w:t>guitar technique and performance</w:t>
      </w:r>
      <w:r w:rsidR="00C352BA">
        <w:t>. This requires that students understand and apply basic fundamentals of music theory</w:t>
      </w:r>
      <w:r w:rsidR="002C3E1A">
        <w:t xml:space="preserve"> </w:t>
      </w:r>
      <w:r w:rsidR="00A378AD">
        <w:t xml:space="preserve">and aural skills </w:t>
      </w:r>
      <w:r w:rsidR="002C3E1A">
        <w:t>in class activities and performance</w:t>
      </w:r>
      <w:r w:rsidR="00A378AD">
        <w:t xml:space="preserve">, compose, </w:t>
      </w:r>
      <w:r w:rsidR="00AF4839">
        <w:t xml:space="preserve">and </w:t>
      </w:r>
      <w:r w:rsidR="00A378AD">
        <w:t xml:space="preserve">demonstrate </w:t>
      </w:r>
      <w:r w:rsidR="00AF4839">
        <w:t>functional proficiency in playing the guitar.</w:t>
      </w:r>
    </w:p>
    <w:p w:rsidR="00C352BA" w:rsidRDefault="00C352BA" w:rsidP="00C352BA">
      <w:pPr>
        <w:ind w:left="720" w:hanging="720"/>
      </w:pPr>
    </w:p>
    <w:p w:rsidR="00C352BA" w:rsidRDefault="00C352BA" w:rsidP="00C352BA">
      <w:pPr>
        <w:ind w:left="720" w:hanging="720"/>
      </w:pPr>
      <w:r w:rsidRPr="00C352BA">
        <w:rPr>
          <w:u w:val="single"/>
        </w:rPr>
        <w:t>Grading</w:t>
      </w:r>
      <w:r>
        <w:tab/>
      </w:r>
    </w:p>
    <w:p w:rsidR="00C352BA" w:rsidRDefault="00C352BA" w:rsidP="00C352BA">
      <w:pPr>
        <w:ind w:left="720"/>
      </w:pPr>
      <w:r>
        <w:t>Letter grades will be given according to the following criteria:</w:t>
      </w:r>
    </w:p>
    <w:p w:rsidR="00C352BA" w:rsidRDefault="00C352BA" w:rsidP="00C352BA">
      <w:pPr>
        <w:ind w:left="720"/>
      </w:pPr>
    </w:p>
    <w:p w:rsidR="00C352BA" w:rsidRDefault="00800FC0" w:rsidP="00C352BA">
      <w:pPr>
        <w:ind w:left="720"/>
      </w:pPr>
      <w:r>
        <w:tab/>
      </w:r>
      <w:r w:rsidR="00C352BA">
        <w:t xml:space="preserve">A  </w:t>
      </w:r>
      <w:r w:rsidR="00C352BA">
        <w:tab/>
      </w:r>
      <w:r>
        <w:tab/>
      </w:r>
      <w:r w:rsidR="00C352BA">
        <w:t>94-100</w:t>
      </w:r>
      <w:r w:rsidR="00C352BA">
        <w:tab/>
      </w:r>
      <w:r w:rsidR="00C352BA">
        <w:tab/>
      </w:r>
      <w:r>
        <w:tab/>
      </w:r>
      <w:r w:rsidR="00AF4839">
        <w:t>C+</w:t>
      </w:r>
      <w:r w:rsidR="00AF4839">
        <w:tab/>
      </w:r>
      <w:r w:rsidR="00AF4839">
        <w:tab/>
        <w:t>77-79.9</w:t>
      </w:r>
      <w:r>
        <w:tab/>
      </w:r>
      <w:r>
        <w:tab/>
      </w:r>
      <w:r w:rsidR="002C3E1A">
        <w:t>Worksheets:</w:t>
      </w:r>
      <w:r w:rsidR="002C3E1A">
        <w:tab/>
      </w:r>
      <w:r w:rsidR="002C3E1A">
        <w:tab/>
      </w:r>
      <w:r w:rsidR="002C3E1A">
        <w:tab/>
      </w:r>
      <w:r w:rsidR="00AF4839">
        <w:t>10</w:t>
      </w:r>
      <w:r w:rsidR="002C3E1A">
        <w:t>%</w:t>
      </w:r>
    </w:p>
    <w:p w:rsidR="00C352BA" w:rsidRDefault="00800FC0" w:rsidP="00800FC0">
      <w:r>
        <w:tab/>
      </w:r>
      <w:r>
        <w:tab/>
      </w:r>
      <w:r w:rsidR="00C352BA">
        <w:tab/>
        <w:t xml:space="preserve">A- </w:t>
      </w:r>
      <w:r w:rsidR="00C352BA">
        <w:tab/>
      </w:r>
      <w:r>
        <w:tab/>
      </w:r>
      <w:r w:rsidR="002C3E1A">
        <w:t>90</w:t>
      </w:r>
      <w:r w:rsidR="00F437AF">
        <w:t>-93.9</w:t>
      </w:r>
      <w:r w:rsidR="00C352BA">
        <w:tab/>
      </w:r>
      <w:r w:rsidR="00C352BA">
        <w:tab/>
      </w:r>
      <w:r w:rsidR="00AF4839">
        <w:t>C</w:t>
      </w:r>
      <w:r w:rsidR="00AF4839">
        <w:tab/>
      </w:r>
      <w:r w:rsidR="00AF4839">
        <w:tab/>
        <w:t>73-76.9</w:t>
      </w:r>
      <w:r w:rsidR="002C3E1A">
        <w:tab/>
      </w:r>
      <w:r w:rsidR="002C3E1A">
        <w:tab/>
      </w:r>
      <w:r w:rsidR="00AF4839">
        <w:t>Final Projects:</w:t>
      </w:r>
      <w:r w:rsidR="00AF4839">
        <w:tab/>
      </w:r>
      <w:r w:rsidR="00AF4839">
        <w:tab/>
      </w:r>
      <w:r w:rsidR="00AF4839">
        <w:tab/>
        <w:t>10%</w:t>
      </w:r>
    </w:p>
    <w:p w:rsidR="00C352BA" w:rsidRDefault="00800FC0" w:rsidP="002C3E1A">
      <w:pPr>
        <w:ind w:left="720"/>
      </w:pPr>
      <w:r>
        <w:tab/>
      </w:r>
      <w:r w:rsidR="00C352BA">
        <w:t>B+</w:t>
      </w:r>
      <w:r w:rsidR="00C352BA">
        <w:tab/>
      </w:r>
      <w:r>
        <w:tab/>
      </w:r>
      <w:r w:rsidR="00C352BA">
        <w:t>8</w:t>
      </w:r>
      <w:r w:rsidR="00F437AF">
        <w:t>7</w:t>
      </w:r>
      <w:r w:rsidR="00C352BA">
        <w:t>-8</w:t>
      </w:r>
      <w:r w:rsidR="002C3E1A">
        <w:t>9</w:t>
      </w:r>
      <w:r w:rsidR="00F437AF">
        <w:t>.9</w:t>
      </w:r>
      <w:r w:rsidR="00C352BA">
        <w:tab/>
      </w:r>
      <w:r w:rsidR="00C352BA">
        <w:tab/>
      </w:r>
      <w:r w:rsidR="00AF4839">
        <w:t>C-</w:t>
      </w:r>
      <w:r w:rsidR="00AF4839">
        <w:tab/>
      </w:r>
      <w:r w:rsidR="00AF4839">
        <w:tab/>
        <w:t>70-72.9</w:t>
      </w:r>
      <w:r>
        <w:tab/>
      </w:r>
      <w:r>
        <w:tab/>
      </w:r>
      <w:r w:rsidR="00AF4839">
        <w:t>Bell work &amp; Journal:</w:t>
      </w:r>
      <w:r w:rsidR="00AF4839">
        <w:tab/>
        <w:t>10%</w:t>
      </w:r>
    </w:p>
    <w:p w:rsidR="00C352BA" w:rsidRDefault="00C352BA" w:rsidP="00C352BA">
      <w:pPr>
        <w:ind w:left="720"/>
      </w:pPr>
      <w:r>
        <w:tab/>
        <w:t xml:space="preserve">B  </w:t>
      </w:r>
      <w:r>
        <w:tab/>
      </w:r>
      <w:r>
        <w:tab/>
      </w:r>
      <w:r w:rsidR="00F437AF">
        <w:t>83</w:t>
      </w:r>
      <w:r>
        <w:t>-8</w:t>
      </w:r>
      <w:r w:rsidR="00F437AF">
        <w:t>6.9</w:t>
      </w:r>
      <w:r>
        <w:tab/>
      </w:r>
      <w:r>
        <w:tab/>
      </w:r>
      <w:r w:rsidR="00AF4839">
        <w:t>D+</w:t>
      </w:r>
      <w:r w:rsidR="00AF4839">
        <w:tab/>
      </w:r>
      <w:r w:rsidR="00AF4839">
        <w:tab/>
        <w:t>67-69.9</w:t>
      </w:r>
      <w:r w:rsidR="00800FC0">
        <w:tab/>
      </w:r>
      <w:r w:rsidR="002C3E1A">
        <w:tab/>
      </w:r>
      <w:r w:rsidR="00AF4839">
        <w:t>Tests:</w:t>
      </w:r>
      <w:r w:rsidR="00AF4839">
        <w:tab/>
      </w:r>
      <w:r w:rsidR="00AF4839">
        <w:tab/>
      </w:r>
      <w:r w:rsidR="00AF4839">
        <w:tab/>
      </w:r>
      <w:r w:rsidR="00AF4839">
        <w:tab/>
      </w:r>
      <w:r w:rsidR="00AF4839">
        <w:tab/>
        <w:t>40%</w:t>
      </w:r>
    </w:p>
    <w:p w:rsidR="002C3E1A" w:rsidRDefault="00800FC0" w:rsidP="00C352BA">
      <w:pPr>
        <w:ind w:left="720"/>
      </w:pPr>
      <w:r>
        <w:tab/>
      </w:r>
      <w:r w:rsidR="00F437AF">
        <w:t>B-</w:t>
      </w:r>
      <w:r w:rsidR="00F437AF">
        <w:tab/>
      </w:r>
      <w:r w:rsidR="00F437AF">
        <w:tab/>
        <w:t>80-82.9</w:t>
      </w:r>
      <w:r w:rsidR="00C352BA">
        <w:tab/>
      </w:r>
      <w:r w:rsidR="00C352BA">
        <w:tab/>
      </w:r>
      <w:r w:rsidR="00AF4839">
        <w:t>D</w:t>
      </w:r>
      <w:r w:rsidR="00AF4839">
        <w:tab/>
      </w:r>
      <w:r w:rsidR="00AF4839">
        <w:tab/>
        <w:t>63-66.9</w:t>
      </w:r>
      <w:r w:rsidR="00AF4839">
        <w:tab/>
      </w:r>
      <w:r w:rsidR="00AF4839">
        <w:tab/>
        <w:t>Daily Participation:</w:t>
      </w:r>
      <w:r w:rsidR="00AF4839">
        <w:tab/>
        <w:t>30%</w:t>
      </w:r>
    </w:p>
    <w:p w:rsidR="00C352BA" w:rsidRDefault="002C3E1A" w:rsidP="00800FC0">
      <w:pPr>
        <w:ind w:left="720" w:firstLine="360"/>
      </w:pPr>
      <w:r>
        <w:tab/>
      </w:r>
      <w:r w:rsidR="00800FC0">
        <w:tab/>
      </w:r>
      <w:r w:rsidR="00F437AF">
        <w:tab/>
      </w:r>
      <w:r w:rsidR="00F437AF">
        <w:tab/>
      </w:r>
      <w:r w:rsidR="00F437AF">
        <w:tab/>
      </w:r>
      <w:r w:rsidR="00800FC0">
        <w:tab/>
      </w:r>
      <w:r w:rsidR="00800FC0">
        <w:tab/>
      </w:r>
      <w:r w:rsidR="00800FC0">
        <w:tab/>
      </w:r>
    </w:p>
    <w:p w:rsidR="00800FC0" w:rsidRDefault="00800FC0" w:rsidP="00800FC0"/>
    <w:p w:rsidR="00010331" w:rsidRDefault="00AF4839" w:rsidP="00010331">
      <w:pPr>
        <w:ind w:left="1080" w:hanging="1080"/>
      </w:pPr>
      <w:r>
        <w:t>Worksheets</w:t>
      </w:r>
      <w:r w:rsidR="00800FC0">
        <w:t xml:space="preserve">: </w:t>
      </w:r>
    </w:p>
    <w:p w:rsidR="00010331" w:rsidRDefault="00F17B9B" w:rsidP="00010331">
      <w:pPr>
        <w:ind w:left="1080" w:hanging="1080"/>
        <w:rPr>
          <w:sz w:val="20"/>
          <w:szCs w:val="20"/>
        </w:rPr>
      </w:pPr>
      <w:r w:rsidRPr="00010331">
        <w:rPr>
          <w:sz w:val="20"/>
          <w:szCs w:val="20"/>
        </w:rPr>
        <w:tab/>
      </w:r>
    </w:p>
    <w:p w:rsidR="00800FC0" w:rsidRDefault="00800FC0" w:rsidP="00010331">
      <w:pPr>
        <w:pStyle w:val="ListParagraph"/>
        <w:numPr>
          <w:ilvl w:val="0"/>
          <w:numId w:val="2"/>
        </w:numPr>
      </w:pPr>
      <w:r w:rsidRPr="00010331">
        <w:rPr>
          <w:sz w:val="20"/>
          <w:szCs w:val="20"/>
        </w:rPr>
        <w:t xml:space="preserve">A worksheet </w:t>
      </w:r>
      <w:r w:rsidR="00903787" w:rsidRPr="00010331">
        <w:rPr>
          <w:sz w:val="20"/>
          <w:szCs w:val="20"/>
        </w:rPr>
        <w:t xml:space="preserve">or in-class quiz </w:t>
      </w:r>
      <w:r w:rsidRPr="00010331">
        <w:rPr>
          <w:sz w:val="20"/>
          <w:szCs w:val="20"/>
        </w:rPr>
        <w:t xml:space="preserve">will be given </w:t>
      </w:r>
      <w:r w:rsidR="00903787" w:rsidRPr="00010331">
        <w:rPr>
          <w:sz w:val="20"/>
          <w:szCs w:val="20"/>
        </w:rPr>
        <w:t xml:space="preserve">for each unit </w:t>
      </w:r>
      <w:r w:rsidRPr="00010331">
        <w:rPr>
          <w:sz w:val="20"/>
          <w:szCs w:val="20"/>
        </w:rPr>
        <w:t>covered in class</w:t>
      </w:r>
      <w:r w:rsidR="00903787" w:rsidRPr="00010331">
        <w:rPr>
          <w:sz w:val="20"/>
          <w:szCs w:val="20"/>
        </w:rPr>
        <w:t xml:space="preserve"> and</w:t>
      </w:r>
      <w:r w:rsidRPr="00010331">
        <w:rPr>
          <w:sz w:val="20"/>
          <w:szCs w:val="20"/>
        </w:rPr>
        <w:t xml:space="preserve"> will be turned in for credit.</w:t>
      </w:r>
      <w:r w:rsidR="00903787">
        <w:t xml:space="preserve"> </w:t>
      </w:r>
    </w:p>
    <w:p w:rsidR="00CA3D78" w:rsidRDefault="00CA3D78" w:rsidP="00800FC0">
      <w:pPr>
        <w:ind w:left="1080"/>
      </w:pPr>
    </w:p>
    <w:p w:rsidR="00010331" w:rsidRDefault="00800FC0" w:rsidP="00010331">
      <w:pPr>
        <w:ind w:left="1080" w:hanging="1080"/>
      </w:pPr>
      <w:r>
        <w:t xml:space="preserve">Project: </w:t>
      </w:r>
      <w:r w:rsidR="00F17B9B">
        <w:tab/>
      </w:r>
    </w:p>
    <w:p w:rsidR="00010331" w:rsidRDefault="00010331" w:rsidP="00010331">
      <w:pPr>
        <w:ind w:left="1080" w:hanging="1080"/>
      </w:pPr>
    </w:p>
    <w:p w:rsidR="00800FC0" w:rsidRPr="00010331" w:rsidRDefault="00800FC0" w:rsidP="00010331">
      <w:pPr>
        <w:pStyle w:val="ListParagraph"/>
        <w:numPr>
          <w:ilvl w:val="0"/>
          <w:numId w:val="2"/>
        </w:numPr>
        <w:rPr>
          <w:sz w:val="20"/>
          <w:szCs w:val="20"/>
        </w:rPr>
      </w:pPr>
      <w:r w:rsidRPr="00010331">
        <w:rPr>
          <w:sz w:val="20"/>
          <w:szCs w:val="20"/>
        </w:rPr>
        <w:t>The students will have a specific</w:t>
      </w:r>
      <w:r w:rsidR="00004987" w:rsidRPr="00010331">
        <w:rPr>
          <w:sz w:val="20"/>
          <w:szCs w:val="20"/>
        </w:rPr>
        <w:t>, culminating</w:t>
      </w:r>
      <w:r w:rsidRPr="00010331">
        <w:rPr>
          <w:sz w:val="20"/>
          <w:szCs w:val="20"/>
        </w:rPr>
        <w:t xml:space="preserve"> assignment to turn in at the end of the </w:t>
      </w:r>
      <w:r w:rsidR="00903787" w:rsidRPr="00010331">
        <w:rPr>
          <w:sz w:val="20"/>
          <w:szCs w:val="20"/>
        </w:rPr>
        <w:t>tri</w:t>
      </w:r>
      <w:r w:rsidRPr="00010331">
        <w:rPr>
          <w:sz w:val="20"/>
          <w:szCs w:val="20"/>
        </w:rPr>
        <w:t>meste</w:t>
      </w:r>
      <w:r w:rsidR="00004987" w:rsidRPr="00010331">
        <w:rPr>
          <w:sz w:val="20"/>
          <w:szCs w:val="20"/>
        </w:rPr>
        <w:t>r</w:t>
      </w:r>
      <w:r w:rsidR="00AF4839" w:rsidRPr="00010331">
        <w:rPr>
          <w:sz w:val="20"/>
          <w:szCs w:val="20"/>
        </w:rPr>
        <w:t xml:space="preserve"> in which t</w:t>
      </w:r>
      <w:r w:rsidRPr="00010331">
        <w:rPr>
          <w:sz w:val="20"/>
          <w:szCs w:val="20"/>
        </w:rPr>
        <w:t xml:space="preserve">hey will have the opportunity to do research on </w:t>
      </w:r>
      <w:r w:rsidR="00F17B9B" w:rsidRPr="00010331">
        <w:rPr>
          <w:sz w:val="20"/>
          <w:szCs w:val="20"/>
        </w:rPr>
        <w:t xml:space="preserve">a </w:t>
      </w:r>
      <w:r w:rsidR="00AF4839" w:rsidRPr="00010331">
        <w:rPr>
          <w:sz w:val="20"/>
          <w:szCs w:val="20"/>
        </w:rPr>
        <w:t xml:space="preserve">specific composition/arrangement, </w:t>
      </w:r>
      <w:r w:rsidR="00004987" w:rsidRPr="00010331">
        <w:rPr>
          <w:sz w:val="20"/>
          <w:szCs w:val="20"/>
        </w:rPr>
        <w:t xml:space="preserve">details on the structure, </w:t>
      </w:r>
      <w:r w:rsidR="00AF4839" w:rsidRPr="00010331">
        <w:rPr>
          <w:sz w:val="20"/>
          <w:szCs w:val="20"/>
        </w:rPr>
        <w:t xml:space="preserve">background of the </w:t>
      </w:r>
      <w:r w:rsidR="00F17B9B" w:rsidRPr="00010331">
        <w:rPr>
          <w:sz w:val="20"/>
          <w:szCs w:val="20"/>
        </w:rPr>
        <w:t xml:space="preserve">composer, musical style/period </w:t>
      </w:r>
      <w:r w:rsidR="00004987" w:rsidRPr="00010331">
        <w:rPr>
          <w:sz w:val="20"/>
          <w:szCs w:val="20"/>
        </w:rPr>
        <w:t>and idioms used, as well as its purpose and effect</w:t>
      </w:r>
      <w:r w:rsidR="00F17B9B" w:rsidRPr="00010331">
        <w:rPr>
          <w:sz w:val="20"/>
          <w:szCs w:val="20"/>
        </w:rPr>
        <w:t>, which will be shar</w:t>
      </w:r>
      <w:r w:rsidR="00204302" w:rsidRPr="00010331">
        <w:rPr>
          <w:sz w:val="20"/>
          <w:szCs w:val="20"/>
        </w:rPr>
        <w:t xml:space="preserve">ed at the end of the trimester.  </w:t>
      </w:r>
      <w:r w:rsidR="00F17B9B" w:rsidRPr="00010331">
        <w:rPr>
          <w:sz w:val="20"/>
          <w:szCs w:val="20"/>
        </w:rPr>
        <w:t>Details wi</w:t>
      </w:r>
      <w:r w:rsidR="00C361F3" w:rsidRPr="00010331">
        <w:rPr>
          <w:sz w:val="20"/>
          <w:szCs w:val="20"/>
        </w:rPr>
        <w:t>ll be given out at a later d</w:t>
      </w:r>
      <w:r w:rsidR="00004987" w:rsidRPr="00010331">
        <w:rPr>
          <w:sz w:val="20"/>
          <w:szCs w:val="20"/>
        </w:rPr>
        <w:t>ate following the mid-term in class</w:t>
      </w:r>
      <w:r w:rsidR="00C361F3" w:rsidRPr="00010331">
        <w:rPr>
          <w:sz w:val="20"/>
          <w:szCs w:val="20"/>
        </w:rPr>
        <w:t>.</w:t>
      </w:r>
    </w:p>
    <w:p w:rsidR="00C361F3" w:rsidRDefault="00C361F3" w:rsidP="00F17B9B">
      <w:pPr>
        <w:ind w:left="1080" w:hanging="720"/>
      </w:pPr>
    </w:p>
    <w:p w:rsidR="00010331" w:rsidRDefault="00004987" w:rsidP="00010331">
      <w:pPr>
        <w:ind w:left="1080" w:hanging="1080"/>
      </w:pPr>
      <w:r>
        <w:t xml:space="preserve">Playing </w:t>
      </w:r>
      <w:r w:rsidR="00C244EF">
        <w:t>Tests:</w:t>
      </w:r>
      <w:r w:rsidR="00C244EF">
        <w:tab/>
      </w:r>
    </w:p>
    <w:p w:rsidR="00010331" w:rsidRDefault="00010331" w:rsidP="00010331">
      <w:pPr>
        <w:ind w:left="1080" w:hanging="1080"/>
      </w:pPr>
    </w:p>
    <w:p w:rsidR="00403A31" w:rsidRPr="00010331" w:rsidRDefault="00C244EF" w:rsidP="00010331">
      <w:pPr>
        <w:pStyle w:val="ListParagraph"/>
        <w:numPr>
          <w:ilvl w:val="0"/>
          <w:numId w:val="3"/>
        </w:numPr>
        <w:rPr>
          <w:sz w:val="20"/>
          <w:szCs w:val="20"/>
        </w:rPr>
      </w:pPr>
      <w:r w:rsidRPr="00010331">
        <w:rPr>
          <w:sz w:val="20"/>
          <w:szCs w:val="20"/>
        </w:rPr>
        <w:t>Throughout the trimester</w:t>
      </w:r>
      <w:r w:rsidR="00004987" w:rsidRPr="00010331">
        <w:rPr>
          <w:sz w:val="20"/>
          <w:szCs w:val="20"/>
        </w:rPr>
        <w:t xml:space="preserve"> students will be expected to perform technical skill</w:t>
      </w:r>
      <w:r w:rsidR="00010331" w:rsidRPr="00010331">
        <w:rPr>
          <w:sz w:val="20"/>
          <w:szCs w:val="20"/>
        </w:rPr>
        <w:t>s as they are</w:t>
      </w:r>
      <w:r w:rsidR="00010331">
        <w:rPr>
          <w:sz w:val="20"/>
          <w:szCs w:val="20"/>
        </w:rPr>
        <w:t xml:space="preserve"> </w:t>
      </w:r>
      <w:r w:rsidR="00004987" w:rsidRPr="00010331">
        <w:rPr>
          <w:sz w:val="20"/>
          <w:szCs w:val="20"/>
        </w:rPr>
        <w:t xml:space="preserve">acquired through the course, in addition to traditional written assessments.  This </w:t>
      </w:r>
      <w:r w:rsidR="00AF4839" w:rsidRPr="00010331">
        <w:rPr>
          <w:sz w:val="20"/>
          <w:szCs w:val="20"/>
        </w:rPr>
        <w:t>will</w:t>
      </w:r>
      <w:r w:rsidR="00004987" w:rsidRPr="00010331">
        <w:rPr>
          <w:sz w:val="20"/>
          <w:szCs w:val="20"/>
        </w:rPr>
        <w:t xml:space="preserve"> involve </w:t>
      </w:r>
      <w:r w:rsidR="00AF4839" w:rsidRPr="00010331">
        <w:rPr>
          <w:sz w:val="20"/>
          <w:szCs w:val="20"/>
        </w:rPr>
        <w:t>performing selections on the guitar</w:t>
      </w:r>
      <w:r w:rsidR="00004987" w:rsidRPr="00010331">
        <w:rPr>
          <w:sz w:val="20"/>
          <w:szCs w:val="20"/>
        </w:rPr>
        <w:t xml:space="preserve"> </w:t>
      </w:r>
      <w:r w:rsidR="00AF4839" w:rsidRPr="00010331">
        <w:rPr>
          <w:sz w:val="20"/>
          <w:szCs w:val="20"/>
        </w:rPr>
        <w:t>and completing theory work.</w:t>
      </w:r>
      <w:r w:rsidR="00004987" w:rsidRPr="00010331">
        <w:rPr>
          <w:sz w:val="20"/>
          <w:szCs w:val="20"/>
        </w:rPr>
        <w:t xml:space="preserve">  </w:t>
      </w:r>
      <w:r w:rsidR="00AF4839" w:rsidRPr="00010331">
        <w:rPr>
          <w:sz w:val="20"/>
          <w:szCs w:val="20"/>
        </w:rPr>
        <w:t>For the first half of the trimester, s</w:t>
      </w:r>
      <w:r w:rsidR="00004987" w:rsidRPr="00010331">
        <w:rPr>
          <w:sz w:val="20"/>
          <w:szCs w:val="20"/>
        </w:rPr>
        <w:t>tudents who wish to opt out of performing in class may play for the instructor at another scheduled time.</w:t>
      </w:r>
    </w:p>
    <w:p w:rsidR="00CA3D78" w:rsidRDefault="00CA3D78" w:rsidP="00F17B9B">
      <w:pPr>
        <w:ind w:left="1080" w:hanging="720"/>
      </w:pPr>
    </w:p>
    <w:p w:rsidR="00010331" w:rsidRDefault="00CA3D78" w:rsidP="00010331">
      <w:pPr>
        <w:ind w:left="1080" w:hanging="1080"/>
      </w:pPr>
      <w:r>
        <w:t>Daily Participation:</w:t>
      </w:r>
      <w:r>
        <w:tab/>
      </w:r>
    </w:p>
    <w:p w:rsidR="00A16AC1" w:rsidRPr="00010331" w:rsidRDefault="00561DEB" w:rsidP="00010331">
      <w:pPr>
        <w:pStyle w:val="ListParagraph"/>
        <w:numPr>
          <w:ilvl w:val="0"/>
          <w:numId w:val="3"/>
        </w:numPr>
        <w:rPr>
          <w:sz w:val="20"/>
          <w:szCs w:val="20"/>
        </w:rPr>
      </w:pPr>
      <w:r w:rsidRPr="00010331">
        <w:rPr>
          <w:sz w:val="20"/>
          <w:szCs w:val="20"/>
        </w:rPr>
        <w:t>Five p</w:t>
      </w:r>
      <w:r w:rsidR="00CA3D78" w:rsidRPr="00010331">
        <w:rPr>
          <w:sz w:val="20"/>
          <w:szCs w:val="20"/>
        </w:rPr>
        <w:t xml:space="preserve">oints are awarded on a daily basis for attendance, punctuality, citizenship, and </w:t>
      </w:r>
      <w:r w:rsidR="00CA3D78" w:rsidRPr="00010331">
        <w:rPr>
          <w:i/>
          <w:sz w:val="20"/>
          <w:szCs w:val="20"/>
        </w:rPr>
        <w:t>participation</w:t>
      </w:r>
      <w:r w:rsidR="00CA3D78" w:rsidRPr="00010331">
        <w:rPr>
          <w:sz w:val="20"/>
          <w:szCs w:val="20"/>
        </w:rPr>
        <w:t xml:space="preserve"> in class activities.  Points for </w:t>
      </w:r>
      <w:r w:rsidR="00CA3D78" w:rsidRPr="00010331">
        <w:rPr>
          <w:i/>
          <w:sz w:val="20"/>
          <w:szCs w:val="20"/>
        </w:rPr>
        <w:t>excused</w:t>
      </w:r>
      <w:r w:rsidR="00CA3D78" w:rsidRPr="00010331">
        <w:rPr>
          <w:sz w:val="20"/>
          <w:szCs w:val="20"/>
        </w:rPr>
        <w:t xml:space="preserve"> absences and illnesses may be made up by making individual arrangements with Mr. </w:t>
      </w:r>
      <w:proofErr w:type="spellStart"/>
      <w:r w:rsidR="00010331" w:rsidRPr="00010331">
        <w:rPr>
          <w:sz w:val="20"/>
          <w:szCs w:val="20"/>
        </w:rPr>
        <w:t>Sandford</w:t>
      </w:r>
      <w:proofErr w:type="spellEnd"/>
      <w:r w:rsidR="00CA3D78" w:rsidRPr="00010331">
        <w:rPr>
          <w:sz w:val="20"/>
          <w:szCs w:val="20"/>
        </w:rPr>
        <w:t>.</w:t>
      </w:r>
    </w:p>
    <w:p w:rsidR="00C361F3" w:rsidRPr="00C361F3" w:rsidRDefault="00C361F3" w:rsidP="00C361F3">
      <w:pPr>
        <w:ind w:left="1080" w:hanging="720"/>
      </w:pPr>
    </w:p>
    <w:p w:rsidR="00010331" w:rsidRDefault="00010331" w:rsidP="00CA3D78">
      <w:pPr>
        <w:rPr>
          <w:u w:val="single"/>
        </w:rPr>
      </w:pPr>
    </w:p>
    <w:p w:rsidR="00004987" w:rsidRDefault="00004987" w:rsidP="00CA3D78">
      <w:pPr>
        <w:rPr>
          <w:u w:val="single"/>
        </w:rPr>
      </w:pPr>
      <w:r>
        <w:rPr>
          <w:u w:val="single"/>
        </w:rPr>
        <w:lastRenderedPageBreak/>
        <w:t>Textbook</w:t>
      </w:r>
    </w:p>
    <w:p w:rsidR="00010331" w:rsidRDefault="00010331" w:rsidP="00CA3D78"/>
    <w:p w:rsidR="00004987" w:rsidRPr="00010331" w:rsidRDefault="00AF4839" w:rsidP="00010331">
      <w:pPr>
        <w:pStyle w:val="ListParagraph"/>
        <w:numPr>
          <w:ilvl w:val="0"/>
          <w:numId w:val="3"/>
        </w:numPr>
        <w:rPr>
          <w:sz w:val="20"/>
          <w:szCs w:val="20"/>
        </w:rPr>
      </w:pPr>
      <w:r w:rsidRPr="00010331">
        <w:rPr>
          <w:sz w:val="20"/>
          <w:szCs w:val="20"/>
        </w:rPr>
        <w:t xml:space="preserve">Each student is responsible to purchase or procure a copy of the </w:t>
      </w:r>
      <w:r w:rsidRPr="00010331">
        <w:rPr>
          <w:i/>
          <w:sz w:val="20"/>
          <w:szCs w:val="20"/>
        </w:rPr>
        <w:t>Hal Leonard Guitar Method: Book 1</w:t>
      </w:r>
      <w:r w:rsidRPr="00010331">
        <w:rPr>
          <w:sz w:val="20"/>
          <w:szCs w:val="20"/>
        </w:rPr>
        <w:t xml:space="preserve"> for use in class.  Books </w:t>
      </w:r>
      <w:r w:rsidR="006613AA" w:rsidRPr="00010331">
        <w:rPr>
          <w:sz w:val="20"/>
          <w:szCs w:val="20"/>
        </w:rPr>
        <w:t>are included in the $10.00 fee for class, and students will receive them in the first week.</w:t>
      </w:r>
    </w:p>
    <w:p w:rsidR="00E94C43" w:rsidRDefault="00E94C43" w:rsidP="00CA3D78"/>
    <w:p w:rsidR="00E94C43" w:rsidRDefault="00E94C43" w:rsidP="00CA3D78">
      <w:pPr>
        <w:rPr>
          <w:u w:val="single"/>
        </w:rPr>
      </w:pPr>
      <w:r>
        <w:rPr>
          <w:u w:val="single"/>
        </w:rPr>
        <w:t>Supplies</w:t>
      </w:r>
    </w:p>
    <w:p w:rsidR="00010331" w:rsidRDefault="00010331" w:rsidP="00CA3D78"/>
    <w:p w:rsidR="00E94C43" w:rsidRPr="00010331" w:rsidRDefault="00E94C43" w:rsidP="00010331">
      <w:pPr>
        <w:pStyle w:val="ListParagraph"/>
        <w:numPr>
          <w:ilvl w:val="0"/>
          <w:numId w:val="3"/>
        </w:numPr>
        <w:rPr>
          <w:sz w:val="20"/>
          <w:szCs w:val="20"/>
        </w:rPr>
      </w:pPr>
      <w:r w:rsidRPr="00010331">
        <w:rPr>
          <w:sz w:val="20"/>
          <w:szCs w:val="20"/>
        </w:rPr>
        <w:t xml:space="preserve">Students are responsible to bring their own paper and pencils.  Since we will be doing theory as part of the course, it is recommended that pencils with erasers are used.  Sloppy work, such as pen scribbles, will not be graded if illegible.  </w:t>
      </w:r>
      <w:r w:rsidR="00AF4839" w:rsidRPr="00010331">
        <w:rPr>
          <w:sz w:val="20"/>
          <w:szCs w:val="20"/>
        </w:rPr>
        <w:t>Additionally, each student will need to bring their own acoustic guitar to class as rentals are not available from the school.  Students may rent one from a local music store or borrow one from a friend or family member.</w:t>
      </w:r>
    </w:p>
    <w:p w:rsidR="00004987" w:rsidRDefault="00004987" w:rsidP="00CA3D78">
      <w:pPr>
        <w:rPr>
          <w:u w:val="single"/>
        </w:rPr>
      </w:pPr>
    </w:p>
    <w:p w:rsidR="00CA3D78" w:rsidRDefault="00CA3D78" w:rsidP="00CA3D78">
      <w:r>
        <w:rPr>
          <w:u w:val="single"/>
        </w:rPr>
        <w:t>Late Work</w:t>
      </w:r>
    </w:p>
    <w:p w:rsidR="00AF4839" w:rsidRDefault="00AF4839" w:rsidP="00010331">
      <w:pPr>
        <w:pStyle w:val="ListParagraph"/>
        <w:numPr>
          <w:ilvl w:val="0"/>
          <w:numId w:val="3"/>
        </w:numPr>
        <w:rPr>
          <w:sz w:val="20"/>
          <w:szCs w:val="20"/>
        </w:rPr>
      </w:pPr>
      <w:r>
        <w:t>“</w:t>
      </w:r>
      <w:r w:rsidRPr="00010331">
        <w:rPr>
          <w:sz w:val="20"/>
          <w:szCs w:val="20"/>
        </w:rPr>
        <w:t xml:space="preserve">Make-up lessons and assignments are allowed for all </w:t>
      </w:r>
      <w:r w:rsidRPr="00010331">
        <w:rPr>
          <w:i/>
          <w:sz w:val="20"/>
          <w:szCs w:val="20"/>
        </w:rPr>
        <w:t>excused</w:t>
      </w:r>
      <w:r w:rsidRPr="00010331">
        <w:rPr>
          <w:sz w:val="20"/>
          <w:szCs w:val="20"/>
        </w:rPr>
        <w:t xml:space="preserve"> absences.  Students are granted the number of days missed plus one (1) day to turn in make-up work” for full credit.  (Rigby High School 2012-2013 Student Handbook)</w:t>
      </w:r>
    </w:p>
    <w:p w:rsidR="00010331" w:rsidRDefault="00010331" w:rsidP="00010331">
      <w:pPr>
        <w:pStyle w:val="ListParagraph"/>
        <w:ind w:left="1080"/>
        <w:rPr>
          <w:sz w:val="20"/>
          <w:szCs w:val="20"/>
        </w:rPr>
      </w:pPr>
    </w:p>
    <w:p w:rsidR="00AF4839" w:rsidRPr="00010331" w:rsidRDefault="00AF4839" w:rsidP="00010331">
      <w:pPr>
        <w:pStyle w:val="ListParagraph"/>
        <w:numPr>
          <w:ilvl w:val="0"/>
          <w:numId w:val="3"/>
        </w:numPr>
        <w:rPr>
          <w:sz w:val="20"/>
          <w:szCs w:val="20"/>
        </w:rPr>
      </w:pPr>
      <w:r w:rsidRPr="00010331">
        <w:rPr>
          <w:sz w:val="20"/>
          <w:szCs w:val="20"/>
        </w:rPr>
        <w:t>Though late work will be accepted, 20% of the total points possible will be deducted per day after the deadline.</w:t>
      </w:r>
    </w:p>
    <w:p w:rsidR="009640A0" w:rsidRDefault="009640A0" w:rsidP="009640A0"/>
    <w:p w:rsidR="009640A0" w:rsidRDefault="00A16AC1" w:rsidP="009640A0">
      <w:pPr>
        <w:rPr>
          <w:u w:val="single"/>
        </w:rPr>
      </w:pPr>
      <w:r>
        <w:rPr>
          <w:u w:val="single"/>
        </w:rPr>
        <w:t>Eligibility &amp; Conduct</w:t>
      </w:r>
    </w:p>
    <w:p w:rsidR="00010331" w:rsidRDefault="00010331" w:rsidP="009640A0"/>
    <w:p w:rsidR="00A16AC1" w:rsidRPr="00010331" w:rsidRDefault="00A16AC1" w:rsidP="00010331">
      <w:pPr>
        <w:pStyle w:val="ListParagraph"/>
        <w:numPr>
          <w:ilvl w:val="0"/>
          <w:numId w:val="5"/>
        </w:numPr>
        <w:rPr>
          <w:sz w:val="20"/>
          <w:szCs w:val="20"/>
        </w:rPr>
      </w:pPr>
      <w:r w:rsidRPr="00010331">
        <w:rPr>
          <w:sz w:val="20"/>
          <w:szCs w:val="20"/>
        </w:rPr>
        <w:t xml:space="preserve">Common rules are set in class as a group.  </w:t>
      </w:r>
      <w:r w:rsidRPr="00010331">
        <w:rPr>
          <w:i/>
          <w:sz w:val="20"/>
          <w:szCs w:val="20"/>
        </w:rPr>
        <w:t>Only water</w:t>
      </w:r>
      <w:r w:rsidRPr="00010331">
        <w:rPr>
          <w:sz w:val="20"/>
          <w:szCs w:val="20"/>
        </w:rPr>
        <w:t xml:space="preserve"> is allowed in the </w:t>
      </w:r>
      <w:r w:rsidR="00010331" w:rsidRPr="00010331">
        <w:rPr>
          <w:sz w:val="20"/>
          <w:szCs w:val="20"/>
        </w:rPr>
        <w:t>band</w:t>
      </w:r>
      <w:r w:rsidRPr="00010331">
        <w:rPr>
          <w:sz w:val="20"/>
          <w:szCs w:val="20"/>
        </w:rPr>
        <w:t xml:space="preserve"> room</w:t>
      </w:r>
      <w:r w:rsidR="00D57CCA" w:rsidRPr="00010331">
        <w:rPr>
          <w:sz w:val="20"/>
          <w:szCs w:val="20"/>
        </w:rPr>
        <w:t>, and all other beverages and food are prohibited</w:t>
      </w:r>
      <w:r w:rsidRPr="00010331">
        <w:rPr>
          <w:sz w:val="20"/>
          <w:szCs w:val="20"/>
        </w:rPr>
        <w:t xml:space="preserve"> (</w:t>
      </w:r>
      <w:r w:rsidR="00010331" w:rsidRPr="00010331">
        <w:rPr>
          <w:b/>
          <w:sz w:val="20"/>
          <w:szCs w:val="20"/>
        </w:rPr>
        <w:t>NO GUM or SODA</w:t>
      </w:r>
      <w:r w:rsidRPr="00010331">
        <w:rPr>
          <w:sz w:val="20"/>
          <w:szCs w:val="20"/>
        </w:rPr>
        <w:t>).</w:t>
      </w:r>
      <w:r w:rsidR="00D57CCA" w:rsidRPr="00010331">
        <w:rPr>
          <w:sz w:val="20"/>
          <w:szCs w:val="20"/>
        </w:rPr>
        <w:t xml:space="preserve">  Students are encouraged to bring their own water bottle.</w:t>
      </w:r>
    </w:p>
    <w:p w:rsidR="00B969A1" w:rsidRDefault="00B969A1" w:rsidP="00B969A1"/>
    <w:p w:rsidR="00B969A1" w:rsidRDefault="00B969A1" w:rsidP="00B969A1">
      <w:pPr>
        <w:rPr>
          <w:u w:val="single"/>
        </w:rPr>
      </w:pPr>
      <w:r>
        <w:rPr>
          <w:u w:val="single"/>
        </w:rPr>
        <w:t>Conflict Resolution</w:t>
      </w:r>
    </w:p>
    <w:p w:rsidR="00010331" w:rsidRDefault="00010331" w:rsidP="00B969A1"/>
    <w:p w:rsidR="00B969A1" w:rsidRPr="00010331" w:rsidRDefault="00B969A1" w:rsidP="00010331">
      <w:pPr>
        <w:pStyle w:val="ListParagraph"/>
        <w:numPr>
          <w:ilvl w:val="0"/>
          <w:numId w:val="5"/>
        </w:numPr>
        <w:rPr>
          <w:sz w:val="20"/>
          <w:szCs w:val="20"/>
        </w:rPr>
      </w:pPr>
      <w:r w:rsidRPr="00010331">
        <w:rPr>
          <w:sz w:val="20"/>
          <w:szCs w:val="20"/>
        </w:rPr>
        <w:t xml:space="preserve">Generous warnings will be given.  However, failure to abide by the rules will result in loss of participation points.  Should disruptive patterns of behavior </w:t>
      </w:r>
      <w:r w:rsidR="00500E0D" w:rsidRPr="00010331">
        <w:rPr>
          <w:sz w:val="20"/>
          <w:szCs w:val="20"/>
        </w:rPr>
        <w:t>continue (</w:t>
      </w:r>
      <w:r w:rsidRPr="00010331">
        <w:rPr>
          <w:sz w:val="20"/>
          <w:szCs w:val="20"/>
        </w:rPr>
        <w:t xml:space="preserve">which none of you will do, I’m sure), the student will have a conference with Mr. </w:t>
      </w:r>
      <w:proofErr w:type="spellStart"/>
      <w:r w:rsidR="00010331" w:rsidRPr="00010331">
        <w:rPr>
          <w:sz w:val="20"/>
          <w:szCs w:val="20"/>
        </w:rPr>
        <w:t>Sandford</w:t>
      </w:r>
      <w:proofErr w:type="spellEnd"/>
      <w:r w:rsidRPr="00010331">
        <w:rPr>
          <w:sz w:val="20"/>
          <w:szCs w:val="20"/>
        </w:rPr>
        <w:t xml:space="preserve"> outside of class.  Further disruptions will prompt a conference with the student, parent(s), administration and Mr. </w:t>
      </w:r>
      <w:proofErr w:type="spellStart"/>
      <w:r w:rsidR="00010331" w:rsidRPr="00010331">
        <w:rPr>
          <w:sz w:val="20"/>
          <w:szCs w:val="20"/>
        </w:rPr>
        <w:t>Sandford</w:t>
      </w:r>
      <w:proofErr w:type="spellEnd"/>
      <w:r w:rsidRPr="00010331">
        <w:rPr>
          <w:sz w:val="20"/>
          <w:szCs w:val="20"/>
        </w:rPr>
        <w:t xml:space="preserve"> to discuss the appropriate course of action.</w:t>
      </w:r>
    </w:p>
    <w:p w:rsidR="00B969A1" w:rsidRPr="00010331" w:rsidRDefault="00B969A1" w:rsidP="00B969A1">
      <w:pPr>
        <w:ind w:left="720"/>
        <w:rPr>
          <w:sz w:val="20"/>
          <w:szCs w:val="20"/>
        </w:rPr>
      </w:pPr>
    </w:p>
    <w:p w:rsidR="00B969A1" w:rsidRPr="00010331" w:rsidRDefault="00B969A1" w:rsidP="00010331">
      <w:pPr>
        <w:pStyle w:val="ListParagraph"/>
        <w:numPr>
          <w:ilvl w:val="0"/>
          <w:numId w:val="5"/>
        </w:numPr>
        <w:rPr>
          <w:sz w:val="20"/>
          <w:szCs w:val="20"/>
        </w:rPr>
      </w:pPr>
      <w:r w:rsidRPr="00010331">
        <w:rPr>
          <w:sz w:val="20"/>
          <w:szCs w:val="20"/>
        </w:rPr>
        <w:t>I’m here to help in any way that I can.  Should you wish to discuss anything, contact me by phone at the school or by e</w:t>
      </w:r>
      <w:r w:rsidR="00010331">
        <w:rPr>
          <w:sz w:val="20"/>
          <w:szCs w:val="20"/>
        </w:rPr>
        <w:t>-</w:t>
      </w:r>
      <w:proofErr w:type="gramStart"/>
      <w:r w:rsidRPr="00010331">
        <w:rPr>
          <w:sz w:val="20"/>
          <w:szCs w:val="20"/>
        </w:rPr>
        <w:t>mail.</w:t>
      </w:r>
      <w:proofErr w:type="gramEnd"/>
    </w:p>
    <w:p w:rsidR="007F749D" w:rsidRDefault="007F749D" w:rsidP="007F749D"/>
    <w:p w:rsidR="007F749D" w:rsidRDefault="007F749D" w:rsidP="007F749D">
      <w:pPr>
        <w:rPr>
          <w:u w:val="single"/>
        </w:rPr>
      </w:pPr>
      <w:r>
        <w:rPr>
          <w:u w:val="single"/>
        </w:rPr>
        <w:t>Parent Contact &amp; E-mail</w:t>
      </w:r>
    </w:p>
    <w:p w:rsidR="00010331" w:rsidRDefault="00010331" w:rsidP="007F749D"/>
    <w:p w:rsidR="007F749D" w:rsidRPr="00010331" w:rsidRDefault="007F749D" w:rsidP="00010331">
      <w:pPr>
        <w:pStyle w:val="ListParagraph"/>
        <w:rPr>
          <w:sz w:val="20"/>
          <w:szCs w:val="20"/>
          <w:vertAlign w:val="superscript"/>
        </w:rPr>
      </w:pPr>
      <w:r w:rsidRPr="00010331">
        <w:rPr>
          <w:sz w:val="20"/>
          <w:szCs w:val="20"/>
        </w:rPr>
        <w:t>In order to communicate with parents, we will send out intermittent e-mail messages to keep you up to date with our activities.  If you are not receiving these messages, and would like to, please update your e-mail address in PowerSchool.  We will only send messages to those we have in the PowerSchool system.</w:t>
      </w:r>
    </w:p>
    <w:p w:rsidR="007F749D" w:rsidRDefault="007F749D" w:rsidP="007F749D"/>
    <w:p w:rsidR="007F749D" w:rsidRDefault="007F749D" w:rsidP="007F749D"/>
    <w:p w:rsidR="007F749D" w:rsidRDefault="007F749D" w:rsidP="007F749D"/>
    <w:p w:rsidR="007F749D" w:rsidRDefault="007F749D" w:rsidP="007F749D"/>
    <w:p w:rsidR="007F749D" w:rsidRDefault="007F749D" w:rsidP="007F749D"/>
    <w:p w:rsidR="00B969A1" w:rsidRDefault="00B969A1" w:rsidP="00B969A1"/>
    <w:p w:rsidR="007F749D" w:rsidRPr="00435B82" w:rsidRDefault="00E4677A" w:rsidP="00010331">
      <w:pPr>
        <w:pBdr>
          <w:bottom w:val="single" w:sz="12" w:space="2" w:color="auto"/>
        </w:pBdr>
        <w:rPr>
          <w:sz w:val="20"/>
          <w:szCs w:val="20"/>
        </w:rPr>
      </w:pPr>
      <w:r>
        <w:rPr>
          <w:i/>
          <w:sz w:val="20"/>
          <w:szCs w:val="20"/>
        </w:rPr>
        <w:t xml:space="preserve">Please sign the accompanying slip and return it to Mr. </w:t>
      </w:r>
      <w:proofErr w:type="spellStart"/>
      <w:r w:rsidR="00010331">
        <w:rPr>
          <w:i/>
          <w:sz w:val="20"/>
          <w:szCs w:val="20"/>
        </w:rPr>
        <w:t>Sandford</w:t>
      </w:r>
      <w:proofErr w:type="spellEnd"/>
      <w:r>
        <w:rPr>
          <w:i/>
          <w:sz w:val="20"/>
          <w:szCs w:val="20"/>
        </w:rPr>
        <w:t xml:space="preserve"> by:         ____</w:t>
      </w:r>
      <w:r>
        <w:rPr>
          <w:sz w:val="20"/>
          <w:szCs w:val="20"/>
        </w:rPr>
        <w:t xml:space="preserve"> /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 / ____</w:t>
      </w:r>
      <w:r>
        <w:rPr>
          <w:vertAlign w:val="superscript"/>
        </w:rPr>
        <w:br w:type="page"/>
      </w:r>
    </w:p>
    <w:p w:rsidR="00E4677A" w:rsidRDefault="00E4677A" w:rsidP="00E4677A"/>
    <w:p w:rsidR="00435B82" w:rsidRDefault="00435B82" w:rsidP="00435B82">
      <w:r>
        <w:t xml:space="preserve">- - - - - - - - - - - - - - - - - - - - - - - - - - - - - - - - - - - - - - - - - - - - - - - - - - - - - - - - - - - - - - - - - - - </w:t>
      </w:r>
    </w:p>
    <w:p w:rsidR="00435B82" w:rsidRDefault="00435B82" w:rsidP="00435B82"/>
    <w:p w:rsidR="00E4677A" w:rsidRDefault="00E4677A" w:rsidP="00E4677A">
      <w:r>
        <w:t xml:space="preserve">I have read and understood the </w:t>
      </w:r>
      <w:r w:rsidR="007F749D">
        <w:rPr>
          <w:i/>
        </w:rPr>
        <w:t>Beginning Guitar</w:t>
      </w:r>
      <w:r>
        <w:t xml:space="preserve"> class </w:t>
      </w:r>
      <w:r w:rsidR="00435B82">
        <w:t>syllabus and understand the classroom guidelines, grading policies, and what is expected of me as a student.</w:t>
      </w:r>
    </w:p>
    <w:p w:rsidR="00E4677A" w:rsidRDefault="00E4677A" w:rsidP="00E4677A"/>
    <w:p w:rsidR="00E4677A" w:rsidRDefault="00E4677A" w:rsidP="00E4677A">
      <w:r>
        <w:t>__________________________________________</w:t>
      </w:r>
      <w:r>
        <w:tab/>
        <w:t>_________________________________</w:t>
      </w:r>
    </w:p>
    <w:p w:rsidR="00E4677A" w:rsidRDefault="00E4677A" w:rsidP="00E4677A">
      <w:pPr>
        <w:rPr>
          <w:vertAlign w:val="superscript"/>
        </w:rPr>
      </w:pPr>
      <w:r>
        <w:rPr>
          <w:vertAlign w:val="superscript"/>
        </w:rPr>
        <w:t>Student Signature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Date</w:t>
      </w:r>
    </w:p>
    <w:p w:rsidR="00E4677A" w:rsidRDefault="00E4677A" w:rsidP="00E4677A">
      <w:pPr>
        <w:rPr>
          <w:vertAlign w:val="superscript"/>
        </w:rPr>
      </w:pPr>
    </w:p>
    <w:p w:rsidR="00E4677A" w:rsidRDefault="00E4677A" w:rsidP="00E4677A">
      <w:r>
        <w:t>__________________________________________</w:t>
      </w:r>
      <w:r>
        <w:tab/>
        <w:t>_________________________________</w:t>
      </w:r>
    </w:p>
    <w:p w:rsidR="00E4677A" w:rsidRDefault="00E4677A" w:rsidP="00E4677A">
      <w:pPr>
        <w:rPr>
          <w:vertAlign w:val="superscript"/>
        </w:rPr>
      </w:pPr>
      <w:r>
        <w:rPr>
          <w:vertAlign w:val="superscript"/>
        </w:rPr>
        <w:t>Parent/Guardian Signature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Date</w:t>
      </w:r>
    </w:p>
    <w:p w:rsidR="00E4677A" w:rsidRDefault="00E4677A" w:rsidP="00E4677A">
      <w:pPr>
        <w:rPr>
          <w:vertAlign w:val="superscript"/>
        </w:rPr>
      </w:pPr>
    </w:p>
    <w:p w:rsidR="007F749D" w:rsidRDefault="007F749D" w:rsidP="007F749D">
      <w:pPr>
        <w:rPr>
          <w:vertAlign w:val="superscript"/>
        </w:rPr>
      </w:pPr>
    </w:p>
    <w:p w:rsidR="007F749D" w:rsidRDefault="007F749D" w:rsidP="00E4677A">
      <w:pPr>
        <w:rPr>
          <w:vertAlign w:val="superscript"/>
        </w:rPr>
      </w:pPr>
    </w:p>
    <w:p w:rsidR="007F749D" w:rsidRDefault="007F749D" w:rsidP="00E4677A">
      <w:pPr>
        <w:rPr>
          <w:vertAlign w:val="superscript"/>
        </w:rPr>
      </w:pPr>
    </w:p>
    <w:p w:rsidR="007F749D" w:rsidRDefault="007F749D" w:rsidP="00E4677A">
      <w:pPr>
        <w:rPr>
          <w:vertAlign w:val="superscript"/>
        </w:rPr>
      </w:pPr>
    </w:p>
    <w:p w:rsidR="007F749D" w:rsidRDefault="007F749D" w:rsidP="00E4677A">
      <w:pPr>
        <w:rPr>
          <w:vertAlign w:val="superscript"/>
        </w:rPr>
      </w:pPr>
    </w:p>
    <w:p w:rsidR="007F749D" w:rsidRDefault="007F749D" w:rsidP="00E4677A">
      <w:pPr>
        <w:rPr>
          <w:vertAlign w:val="superscript"/>
        </w:rPr>
      </w:pPr>
    </w:p>
    <w:sectPr w:rsidR="007F749D" w:rsidSect="00500E0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20BF"/>
    <w:multiLevelType w:val="hybridMultilevel"/>
    <w:tmpl w:val="E98C5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773B08"/>
    <w:multiLevelType w:val="hybridMultilevel"/>
    <w:tmpl w:val="9E941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6D695F"/>
    <w:multiLevelType w:val="hybridMultilevel"/>
    <w:tmpl w:val="294EF0B0"/>
    <w:lvl w:ilvl="0" w:tplc="76A4CC0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2A5E1F27"/>
    <w:multiLevelType w:val="hybridMultilevel"/>
    <w:tmpl w:val="A946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C4DAD"/>
    <w:multiLevelType w:val="hybridMultilevel"/>
    <w:tmpl w:val="1F5EA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416966"/>
    <w:multiLevelType w:val="hybridMultilevel"/>
    <w:tmpl w:val="D8FE2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71070F"/>
    <w:multiLevelType w:val="hybridMultilevel"/>
    <w:tmpl w:val="F56CCA5E"/>
    <w:lvl w:ilvl="0" w:tplc="0F92A7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0E17CB"/>
    <w:multiLevelType w:val="hybridMultilevel"/>
    <w:tmpl w:val="C68A2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B3"/>
    <w:rsid w:val="00004987"/>
    <w:rsid w:val="00010331"/>
    <w:rsid w:val="00091403"/>
    <w:rsid w:val="000E138F"/>
    <w:rsid w:val="000E3CB4"/>
    <w:rsid w:val="00186A67"/>
    <w:rsid w:val="001B6561"/>
    <w:rsid w:val="001C6711"/>
    <w:rsid w:val="00204302"/>
    <w:rsid w:val="00204E57"/>
    <w:rsid w:val="00211C7B"/>
    <w:rsid w:val="002C3E1A"/>
    <w:rsid w:val="0033070F"/>
    <w:rsid w:val="00403A31"/>
    <w:rsid w:val="00435B82"/>
    <w:rsid w:val="00485CBE"/>
    <w:rsid w:val="00500E0D"/>
    <w:rsid w:val="005357D8"/>
    <w:rsid w:val="00561DEB"/>
    <w:rsid w:val="0057273B"/>
    <w:rsid w:val="0058719C"/>
    <w:rsid w:val="006112D4"/>
    <w:rsid w:val="006613AA"/>
    <w:rsid w:val="00683E34"/>
    <w:rsid w:val="006A3CF7"/>
    <w:rsid w:val="006C72E4"/>
    <w:rsid w:val="007F749D"/>
    <w:rsid w:val="00800FC0"/>
    <w:rsid w:val="00903787"/>
    <w:rsid w:val="009423C8"/>
    <w:rsid w:val="009640A0"/>
    <w:rsid w:val="00A14C37"/>
    <w:rsid w:val="00A16AC1"/>
    <w:rsid w:val="00A36941"/>
    <w:rsid w:val="00A378AD"/>
    <w:rsid w:val="00A52B72"/>
    <w:rsid w:val="00AF4839"/>
    <w:rsid w:val="00B83BC9"/>
    <w:rsid w:val="00B969A1"/>
    <w:rsid w:val="00BC3F7B"/>
    <w:rsid w:val="00BE4EB3"/>
    <w:rsid w:val="00C12BC1"/>
    <w:rsid w:val="00C244EF"/>
    <w:rsid w:val="00C352BA"/>
    <w:rsid w:val="00C361F3"/>
    <w:rsid w:val="00CA3D78"/>
    <w:rsid w:val="00CB110F"/>
    <w:rsid w:val="00D57CCA"/>
    <w:rsid w:val="00E0289A"/>
    <w:rsid w:val="00E4677A"/>
    <w:rsid w:val="00E94C43"/>
    <w:rsid w:val="00EF5E9F"/>
    <w:rsid w:val="00F17B9B"/>
    <w:rsid w:val="00F437AF"/>
    <w:rsid w:val="00F9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110F"/>
    <w:rPr>
      <w:color w:val="0000FF"/>
      <w:u w:val="single"/>
    </w:rPr>
  </w:style>
  <w:style w:type="paragraph" w:styleId="BalloonText">
    <w:name w:val="Balloon Text"/>
    <w:basedOn w:val="Normal"/>
    <w:link w:val="BalloonTextChar"/>
    <w:rsid w:val="001B6561"/>
    <w:rPr>
      <w:rFonts w:ascii="Tahoma" w:hAnsi="Tahoma" w:cs="Tahoma"/>
      <w:sz w:val="16"/>
      <w:szCs w:val="16"/>
    </w:rPr>
  </w:style>
  <w:style w:type="character" w:customStyle="1" w:styleId="BalloonTextChar">
    <w:name w:val="Balloon Text Char"/>
    <w:basedOn w:val="DefaultParagraphFont"/>
    <w:link w:val="BalloonText"/>
    <w:rsid w:val="001B6561"/>
    <w:rPr>
      <w:rFonts w:ascii="Tahoma" w:hAnsi="Tahoma" w:cs="Tahoma"/>
      <w:sz w:val="16"/>
      <w:szCs w:val="16"/>
    </w:rPr>
  </w:style>
  <w:style w:type="paragraph" w:styleId="ListParagraph">
    <w:name w:val="List Paragraph"/>
    <w:basedOn w:val="Normal"/>
    <w:uiPriority w:val="34"/>
    <w:qFormat/>
    <w:rsid w:val="000103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110F"/>
    <w:rPr>
      <w:color w:val="0000FF"/>
      <w:u w:val="single"/>
    </w:rPr>
  </w:style>
  <w:style w:type="paragraph" w:styleId="BalloonText">
    <w:name w:val="Balloon Text"/>
    <w:basedOn w:val="Normal"/>
    <w:link w:val="BalloonTextChar"/>
    <w:rsid w:val="001B6561"/>
    <w:rPr>
      <w:rFonts w:ascii="Tahoma" w:hAnsi="Tahoma" w:cs="Tahoma"/>
      <w:sz w:val="16"/>
      <w:szCs w:val="16"/>
    </w:rPr>
  </w:style>
  <w:style w:type="character" w:customStyle="1" w:styleId="BalloonTextChar">
    <w:name w:val="Balloon Text Char"/>
    <w:basedOn w:val="DefaultParagraphFont"/>
    <w:link w:val="BalloonText"/>
    <w:rsid w:val="001B6561"/>
    <w:rPr>
      <w:rFonts w:ascii="Tahoma" w:hAnsi="Tahoma" w:cs="Tahoma"/>
      <w:sz w:val="16"/>
      <w:szCs w:val="16"/>
    </w:rPr>
  </w:style>
  <w:style w:type="paragraph" w:styleId="ListParagraph">
    <w:name w:val="List Paragraph"/>
    <w:basedOn w:val="Normal"/>
    <w:uiPriority w:val="34"/>
    <w:qFormat/>
    <w:rsid w:val="00010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andford@sd251.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BBF5-35D5-430F-BD4C-E13380E0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“Hypothetical” High School</vt:lpstr>
    </vt:vector>
  </TitlesOfParts>
  <Company>Burrows Family</Company>
  <LinksUpToDate>false</LinksUpToDate>
  <CharactersWithSpaces>4924</CharactersWithSpaces>
  <SharedDoc>false</SharedDoc>
  <HLinks>
    <vt:vector size="18" baseType="variant">
      <vt:variant>
        <vt:i4>2424955</vt:i4>
      </vt:variant>
      <vt:variant>
        <vt:i4>6</vt:i4>
      </vt:variant>
      <vt:variant>
        <vt:i4>0</vt:i4>
      </vt:variant>
      <vt:variant>
        <vt:i4>5</vt:i4>
      </vt:variant>
      <vt:variant>
        <vt:lpwstr>http://www.rigbychoirs.weebly.com/</vt:lpwstr>
      </vt:variant>
      <vt:variant>
        <vt:lpwstr/>
      </vt:variant>
      <vt:variant>
        <vt:i4>2424955</vt:i4>
      </vt:variant>
      <vt:variant>
        <vt:i4>3</vt:i4>
      </vt:variant>
      <vt:variant>
        <vt:i4>0</vt:i4>
      </vt:variant>
      <vt:variant>
        <vt:i4>5</vt:i4>
      </vt:variant>
      <vt:variant>
        <vt:lpwstr>http://www.rigbychoirs.weebly.com/</vt:lpwstr>
      </vt:variant>
      <vt:variant>
        <vt:lpwstr/>
      </vt:variant>
      <vt:variant>
        <vt:i4>3670105</vt:i4>
      </vt:variant>
      <vt:variant>
        <vt:i4>0</vt:i4>
      </vt:variant>
      <vt:variant>
        <vt:i4>0</vt:i4>
      </vt:variant>
      <vt:variant>
        <vt:i4>5</vt:i4>
      </vt:variant>
      <vt:variant>
        <vt:lpwstr>mailto:gburrows@sd251.org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“Hypothetical” High School</dc:title>
  <dc:creator>Gideon Burrows</dc:creator>
  <cp:lastModifiedBy>Joel Sandford</cp:lastModifiedBy>
  <cp:revision>4</cp:revision>
  <dcterms:created xsi:type="dcterms:W3CDTF">2013-08-29T18:52:00Z</dcterms:created>
  <dcterms:modified xsi:type="dcterms:W3CDTF">2013-09-03T16:19:00Z</dcterms:modified>
</cp:coreProperties>
</file>